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5-80-2801/2026</w:t>
      </w:r>
      <w:r>
        <w:rPr>
          <w:rFonts w:ascii="Times New Roman" w:eastAsia="Times New Roman" w:hAnsi="Times New Roman" w:cs="Times New Roman"/>
        </w:rPr>
        <w:t>, возбужденное по ч.1 ст.15.6 Кодекса Российской Федерации об административных правонарушениях в отношении должностного лица –директора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Владимировой Любови Николаевны</w:t>
      </w:r>
      <w:r>
        <w:rPr>
          <w:rFonts w:ascii="Times New Roman" w:eastAsia="Times New Roman" w:hAnsi="Times New Roman" w:cs="Times New Roman"/>
        </w:rPr>
        <w:t>, 02</w:t>
      </w:r>
      <w:r>
        <w:rPr>
          <w:rStyle w:val="cat-UserDefinedgrp-26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д.149, офис 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пп.1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выпиской из ЕГРЮЛ от </w:t>
      </w:r>
      <w:r>
        <w:rPr>
          <w:rFonts w:ascii="Times New Roman" w:eastAsia="Times New Roman" w:hAnsi="Times New Roman" w:cs="Times New Roman"/>
        </w:rPr>
        <w:t>08.12.2025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</w:t>
      </w:r>
      <w:r>
        <w:rPr>
          <w:rFonts w:ascii="Times New Roman" w:eastAsia="Times New Roman" w:hAnsi="Times New Roman" w:cs="Times New Roman"/>
        </w:rPr>
        <w:t xml:space="preserve">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Владимирову Любовь Николаевну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7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39">
    <w:name w:val="cat-UserDefined grp-2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